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5F34" w:rsidRPr="00CD5F34" w:rsidRDefault="00CD5F34" w:rsidP="00CD5F34">
      <w:pPr>
        <w:jc w:val="center"/>
        <w:rPr>
          <w:b/>
        </w:rPr>
      </w:pPr>
      <w:bookmarkStart w:id="0" w:name="_GoBack"/>
      <w:bookmarkEnd w:id="0"/>
      <w:r w:rsidRPr="00CD5F34">
        <w:rPr>
          <w:b/>
        </w:rPr>
        <w:t>Sujet : Comment les politiques climatiques peuvent-elles permettre de préserver l’environnement ?</w:t>
      </w:r>
    </w:p>
    <w:p w:rsidR="00CD5F34" w:rsidRPr="00CD5F34" w:rsidRDefault="00CD5F34" w:rsidP="00CD5F34">
      <w:pPr>
        <w:jc w:val="center"/>
        <w:rPr>
          <w:i/>
        </w:rPr>
      </w:pPr>
      <w:r w:rsidRPr="00CD5F34">
        <w:rPr>
          <w:i/>
          <w:highlight w:val="yellow"/>
        </w:rPr>
        <w:t>Polynésie rattrapage 2013</w:t>
      </w:r>
    </w:p>
    <w:p w:rsidR="001250AD" w:rsidRDefault="001250AD" w:rsidP="00CD5F34">
      <w:pPr>
        <w:jc w:val="both"/>
      </w:pPr>
    </w:p>
    <w:p w:rsidR="00CD5F34" w:rsidRPr="00CD5F34" w:rsidRDefault="00CD5F34" w:rsidP="00CD5F34">
      <w:pPr>
        <w:jc w:val="both"/>
      </w:pPr>
      <w:r w:rsidRPr="00CD5F34">
        <w:t xml:space="preserve">« Comment » : </w:t>
      </w:r>
    </w:p>
    <w:p w:rsidR="00CD5F34" w:rsidRDefault="00CD5F34" w:rsidP="00CD5F34">
      <w:pPr>
        <w:pStyle w:val="Paragraphedeliste"/>
        <w:numPr>
          <w:ilvl w:val="0"/>
          <w:numId w:val="16"/>
        </w:numPr>
        <w:jc w:val="both"/>
      </w:pPr>
      <w:r w:rsidRPr="00CD5F34">
        <w:t>Quels sont les moyens, les outils, les instruments, les leviers</w:t>
      </w:r>
    </w:p>
    <w:p w:rsidR="001250AD" w:rsidRPr="00CD5F34" w:rsidRDefault="001250AD" w:rsidP="00CD5F34">
      <w:pPr>
        <w:pStyle w:val="Paragraphedeliste"/>
        <w:numPr>
          <w:ilvl w:val="0"/>
          <w:numId w:val="16"/>
        </w:numPr>
        <w:jc w:val="both"/>
      </w:pPr>
      <w:r>
        <w:t>Sur qui agissent-ils, comment fonctionnent-ils</w:t>
      </w:r>
    </w:p>
    <w:p w:rsidR="00CD5F34" w:rsidRPr="00CD5F34" w:rsidRDefault="00CD5F34" w:rsidP="00CD5F34">
      <w:pPr>
        <w:pStyle w:val="Paragraphedeliste"/>
        <w:numPr>
          <w:ilvl w:val="0"/>
          <w:numId w:val="16"/>
        </w:numPr>
        <w:jc w:val="both"/>
      </w:pPr>
      <w:r w:rsidRPr="00CD5F34">
        <w:t>Comment s’assurer que ces instruments soient efficaces, à quelles conditions, jusqu’où employer ces instruments</w:t>
      </w:r>
    </w:p>
    <w:p w:rsidR="00CD5F34" w:rsidRPr="00CD5F34" w:rsidRDefault="00CD5F34" w:rsidP="00CD5F34">
      <w:pPr>
        <w:jc w:val="both"/>
      </w:pPr>
      <w:r w:rsidRPr="00CD5F34">
        <w:rPr>
          <w:highlight w:val="yellow"/>
        </w:rPr>
        <w:t>« Comment » = « En quoi »  &gt; liste, description et pas débat</w:t>
      </w:r>
    </w:p>
    <w:p w:rsidR="00CD5F34" w:rsidRDefault="00CD5F34" w:rsidP="001250AD">
      <w:pPr>
        <w:jc w:val="center"/>
      </w:pPr>
      <w:r w:rsidRPr="00CD5F34">
        <w:t xml:space="preserve">En agissant sur quels leviers et à quelles </w:t>
      </w:r>
      <w:r w:rsidR="001250AD">
        <w:t>conditions les instruments mis en place</w:t>
      </w:r>
      <w:r w:rsidRPr="00CD5F34">
        <w:t xml:space="preserve"> par les pouvoirs publics </w:t>
      </w:r>
      <w:r w:rsidR="001250AD">
        <w:t>permettent-ils de lutter contre la pollution ?</w:t>
      </w:r>
    </w:p>
    <w:p w:rsidR="001250AD" w:rsidRPr="00CD5F34" w:rsidRDefault="001250AD" w:rsidP="001250AD">
      <w:pPr>
        <w:jc w:val="center"/>
      </w:pPr>
      <w:r>
        <w:t>Quels sont les instruments à la disposition des pouvoirs publics et quel est leur fonctionnement pour lutter contre le réchauffement climatique ?</w:t>
      </w:r>
    </w:p>
    <w:p w:rsidR="00CD5F34" w:rsidRPr="00CD5F34" w:rsidRDefault="00CD5F34" w:rsidP="00E82172">
      <w:pPr>
        <w:jc w:val="both"/>
      </w:pPr>
    </w:p>
    <w:p w:rsidR="00E82172" w:rsidRPr="00CD5F34" w:rsidRDefault="00E82172" w:rsidP="00E82172">
      <w:pPr>
        <w:jc w:val="both"/>
      </w:pPr>
    </w:p>
    <w:p w:rsidR="00CD5F34" w:rsidRPr="00CD5F34" w:rsidRDefault="00CD5F34" w:rsidP="00E82172">
      <w:pPr>
        <w:jc w:val="both"/>
      </w:pPr>
    </w:p>
    <w:p w:rsidR="00CD5F34" w:rsidRPr="00CD5F34" w:rsidRDefault="00CD5F34" w:rsidP="00E82172">
      <w:pPr>
        <w:jc w:val="both"/>
      </w:pPr>
    </w:p>
    <w:p w:rsidR="00CD5F34" w:rsidRPr="00CD5F34" w:rsidRDefault="00CD5F34" w:rsidP="00E82172">
      <w:pPr>
        <w:jc w:val="both"/>
      </w:pPr>
    </w:p>
    <w:p w:rsidR="00CD5F34" w:rsidRPr="00CD5F34" w:rsidRDefault="00CD5F34" w:rsidP="00E82172">
      <w:pPr>
        <w:jc w:val="both"/>
      </w:pPr>
    </w:p>
    <w:p w:rsidR="00CD5F34" w:rsidRPr="00CD5F34" w:rsidRDefault="00CD5F34" w:rsidP="00E82172">
      <w:pPr>
        <w:jc w:val="both"/>
      </w:pPr>
    </w:p>
    <w:p w:rsidR="00CD5F34" w:rsidRPr="00CD5F34" w:rsidRDefault="00CD5F34" w:rsidP="00E82172">
      <w:pPr>
        <w:jc w:val="both"/>
      </w:pPr>
    </w:p>
    <w:p w:rsidR="00CD5F34" w:rsidRPr="00CD5F34" w:rsidRDefault="00CD5F34" w:rsidP="00E82172">
      <w:pPr>
        <w:jc w:val="both"/>
      </w:pPr>
    </w:p>
    <w:p w:rsidR="00CD5F34" w:rsidRPr="00CD5F34" w:rsidRDefault="00CD5F34" w:rsidP="00E82172">
      <w:pPr>
        <w:jc w:val="both"/>
      </w:pPr>
    </w:p>
    <w:p w:rsidR="00CD5F34" w:rsidRDefault="00CD5F34" w:rsidP="00E82172">
      <w:pPr>
        <w:jc w:val="both"/>
      </w:pPr>
    </w:p>
    <w:p w:rsidR="00CD5F34" w:rsidRDefault="00CD5F34" w:rsidP="00E82172">
      <w:pPr>
        <w:jc w:val="both"/>
      </w:pPr>
    </w:p>
    <w:p w:rsidR="00CD5F34" w:rsidRDefault="00CD5F34" w:rsidP="00E82172">
      <w:pPr>
        <w:jc w:val="both"/>
      </w:pPr>
    </w:p>
    <w:p w:rsidR="00CD5F34" w:rsidRDefault="00CD5F34" w:rsidP="00E82172">
      <w:pPr>
        <w:jc w:val="both"/>
      </w:pPr>
    </w:p>
    <w:p w:rsidR="00696B4E" w:rsidRDefault="00696B4E" w:rsidP="00E82172">
      <w:pPr>
        <w:jc w:val="both"/>
      </w:pPr>
    </w:p>
    <w:p w:rsidR="00696B4E" w:rsidRDefault="00696B4E" w:rsidP="00E82172">
      <w:pPr>
        <w:jc w:val="both"/>
      </w:pPr>
    </w:p>
    <w:p w:rsidR="00696B4E" w:rsidRDefault="00696B4E" w:rsidP="00E82172">
      <w:pPr>
        <w:jc w:val="both"/>
      </w:pPr>
    </w:p>
    <w:p w:rsidR="00696B4E" w:rsidRDefault="00696B4E" w:rsidP="00E82172">
      <w:pPr>
        <w:jc w:val="both"/>
      </w:pPr>
    </w:p>
    <w:p w:rsidR="00CD5F34" w:rsidRDefault="00CD5F34" w:rsidP="00E82172">
      <w:pPr>
        <w:jc w:val="both"/>
      </w:pPr>
    </w:p>
    <w:p w:rsidR="00CD5F34" w:rsidRPr="00CD5F34" w:rsidRDefault="00CD5F34" w:rsidP="00E82172">
      <w:pPr>
        <w:jc w:val="both"/>
      </w:pPr>
    </w:p>
    <w:p w:rsidR="00E82172" w:rsidRPr="00CD5F34" w:rsidRDefault="00CD5F34" w:rsidP="00CD5F34">
      <w:pPr>
        <w:jc w:val="both"/>
      </w:pPr>
      <w:r w:rsidRPr="00CD5F34">
        <w:t>Plan 1</w:t>
      </w:r>
    </w:p>
    <w:p w:rsidR="00E82172" w:rsidRPr="00CD5F34" w:rsidRDefault="00E82172" w:rsidP="00CD5F34">
      <w:pPr>
        <w:pStyle w:val="Paragraphedeliste"/>
        <w:numPr>
          <w:ilvl w:val="0"/>
          <w:numId w:val="21"/>
        </w:numPr>
        <w:rPr>
          <w:color w:val="FF0000"/>
        </w:rPr>
      </w:pPr>
      <w:r w:rsidRPr="00CD5F34">
        <w:rPr>
          <w:color w:val="FF0000"/>
        </w:rPr>
        <w:t xml:space="preserve">Premier levier : la réglementation </w:t>
      </w:r>
    </w:p>
    <w:p w:rsidR="00E82172" w:rsidRPr="00CD5F34" w:rsidRDefault="00E82172" w:rsidP="00CD5F34">
      <w:pPr>
        <w:pStyle w:val="Paragraphedeliste"/>
        <w:numPr>
          <w:ilvl w:val="0"/>
          <w:numId w:val="22"/>
        </w:numPr>
      </w:pPr>
      <w:r w:rsidRPr="00CD5F34">
        <w:t xml:space="preserve">Fonctionnement </w:t>
      </w:r>
    </w:p>
    <w:p w:rsidR="00E82172" w:rsidRPr="00CD5F34" w:rsidRDefault="00E82172" w:rsidP="00CD5F34">
      <w:pPr>
        <w:pStyle w:val="Paragraphedeliste"/>
        <w:numPr>
          <w:ilvl w:val="0"/>
          <w:numId w:val="22"/>
        </w:numPr>
      </w:pPr>
      <w:r w:rsidRPr="00CD5F34">
        <w:t>Conditions pour le bon fonctionnement</w:t>
      </w:r>
    </w:p>
    <w:p w:rsidR="00E82172" w:rsidRPr="00CD5F34" w:rsidRDefault="00E82172" w:rsidP="00CD5F34">
      <w:pPr>
        <w:pStyle w:val="Paragraphedeliste"/>
        <w:numPr>
          <w:ilvl w:val="0"/>
          <w:numId w:val="21"/>
        </w:numPr>
        <w:rPr>
          <w:color w:val="FF0000"/>
        </w:rPr>
      </w:pPr>
      <w:r w:rsidRPr="00CD5F34">
        <w:rPr>
          <w:color w:val="FF0000"/>
        </w:rPr>
        <w:t xml:space="preserve">Deuxième levier : la fiscalité </w:t>
      </w:r>
    </w:p>
    <w:p w:rsidR="00E82172" w:rsidRPr="00CD5F34" w:rsidRDefault="00DF5016" w:rsidP="00CD5F34">
      <w:pPr>
        <w:pStyle w:val="Paragraphedeliste"/>
        <w:numPr>
          <w:ilvl w:val="0"/>
          <w:numId w:val="23"/>
        </w:numPr>
      </w:pPr>
      <w:r>
        <w:t xml:space="preserve">Fonctionnement </w:t>
      </w:r>
    </w:p>
    <w:p w:rsidR="00E82172" w:rsidRPr="00CD5F34" w:rsidRDefault="00E82172" w:rsidP="00CD5F34">
      <w:pPr>
        <w:pStyle w:val="Paragraphedeliste"/>
        <w:numPr>
          <w:ilvl w:val="0"/>
          <w:numId w:val="23"/>
        </w:numPr>
      </w:pPr>
      <w:r w:rsidRPr="00CD5F34">
        <w:t>Conditions pour le bon fonctionnement</w:t>
      </w:r>
    </w:p>
    <w:p w:rsidR="00E82172" w:rsidRPr="00CD5F34" w:rsidRDefault="00E82172" w:rsidP="00CD5F34">
      <w:pPr>
        <w:pStyle w:val="Paragraphedeliste"/>
        <w:numPr>
          <w:ilvl w:val="0"/>
          <w:numId w:val="21"/>
        </w:numPr>
        <w:rPr>
          <w:color w:val="FF0000"/>
        </w:rPr>
      </w:pPr>
      <w:r w:rsidRPr="00CD5F34">
        <w:rPr>
          <w:color w:val="FF0000"/>
        </w:rPr>
        <w:t>Troisième levier : marché des quotas</w:t>
      </w:r>
    </w:p>
    <w:p w:rsidR="00E82172" w:rsidRPr="00CD5F34" w:rsidRDefault="00DF5016" w:rsidP="00CD5F34">
      <w:pPr>
        <w:pStyle w:val="Paragraphedeliste"/>
        <w:numPr>
          <w:ilvl w:val="0"/>
          <w:numId w:val="24"/>
        </w:numPr>
      </w:pPr>
      <w:r>
        <w:t xml:space="preserve">Fonctionnement </w:t>
      </w:r>
    </w:p>
    <w:p w:rsidR="00E82172" w:rsidRPr="00CD5F34" w:rsidRDefault="00E82172" w:rsidP="00CD5F34">
      <w:pPr>
        <w:pStyle w:val="Paragraphedeliste"/>
        <w:numPr>
          <w:ilvl w:val="0"/>
          <w:numId w:val="24"/>
        </w:numPr>
      </w:pPr>
      <w:r w:rsidRPr="00CD5F34">
        <w:t>Conditions pour le bon fonctionnement</w:t>
      </w:r>
    </w:p>
    <w:p w:rsidR="00E82172" w:rsidRPr="00CD5F34" w:rsidRDefault="00E82172" w:rsidP="00E82172"/>
    <w:p w:rsidR="00E82172" w:rsidRPr="00CD5F34" w:rsidRDefault="00CD5F34">
      <w:r w:rsidRPr="00CD5F34">
        <w:t>Plan 2</w:t>
      </w:r>
    </w:p>
    <w:p w:rsidR="00E82172" w:rsidRPr="00CD5F34" w:rsidRDefault="00E82172" w:rsidP="00CD5F34">
      <w:pPr>
        <w:pStyle w:val="Paragraphedeliste"/>
        <w:numPr>
          <w:ilvl w:val="0"/>
          <w:numId w:val="9"/>
        </w:numPr>
        <w:jc w:val="both"/>
        <w:rPr>
          <w:color w:val="FF0000"/>
        </w:rPr>
      </w:pPr>
      <w:r w:rsidRPr="00CD5F34">
        <w:rPr>
          <w:color w:val="FF0000"/>
        </w:rPr>
        <w:t xml:space="preserve">En agissant sur les comportements des agents </w:t>
      </w:r>
      <w:r w:rsidR="00696B4E">
        <w:rPr>
          <w:color w:val="FF0000"/>
        </w:rPr>
        <w:t>(ménages et entreprises)</w:t>
      </w:r>
    </w:p>
    <w:p w:rsidR="00E82172" w:rsidRPr="00CD5F34" w:rsidRDefault="00E82172" w:rsidP="00CD5F34">
      <w:pPr>
        <w:pStyle w:val="Paragraphedeliste"/>
        <w:numPr>
          <w:ilvl w:val="0"/>
          <w:numId w:val="10"/>
        </w:numPr>
        <w:jc w:val="both"/>
      </w:pPr>
      <w:r w:rsidRPr="00CD5F34">
        <w:t xml:space="preserve">En limitant légalement la quantité de pollution </w:t>
      </w:r>
    </w:p>
    <w:p w:rsidR="00E82172" w:rsidRPr="00CD5F34" w:rsidRDefault="00E82172" w:rsidP="00CD5F34">
      <w:pPr>
        <w:pStyle w:val="Paragraphedeliste"/>
        <w:numPr>
          <w:ilvl w:val="0"/>
          <w:numId w:val="10"/>
        </w:numPr>
        <w:jc w:val="both"/>
      </w:pPr>
      <w:r w:rsidRPr="00CD5F34">
        <w:t>En incluant la pollution dans le système de prix</w:t>
      </w:r>
      <w:r w:rsidR="00696B4E">
        <w:t xml:space="preserve"> </w:t>
      </w:r>
    </w:p>
    <w:p w:rsidR="00D95C53" w:rsidRPr="00CD5F34" w:rsidRDefault="00E82172" w:rsidP="00CD5F34">
      <w:pPr>
        <w:pStyle w:val="Paragraphedeliste"/>
        <w:numPr>
          <w:ilvl w:val="0"/>
          <w:numId w:val="9"/>
        </w:numPr>
        <w:jc w:val="both"/>
        <w:rPr>
          <w:color w:val="FF0000"/>
        </w:rPr>
      </w:pPr>
      <w:r w:rsidRPr="00CD5F34">
        <w:rPr>
          <w:color w:val="FF0000"/>
        </w:rPr>
        <w:t>En développe</w:t>
      </w:r>
      <w:r w:rsidR="00DF5016">
        <w:rPr>
          <w:color w:val="FF0000"/>
        </w:rPr>
        <w:t>ment des stratégies</w:t>
      </w:r>
      <w:r w:rsidRPr="00CD5F34">
        <w:rPr>
          <w:color w:val="FF0000"/>
        </w:rPr>
        <w:t xml:space="preserve"> globales</w:t>
      </w:r>
    </w:p>
    <w:p w:rsidR="00D95C53" w:rsidRPr="00CD5F34" w:rsidRDefault="0059010D" w:rsidP="00E82172">
      <w:pPr>
        <w:pStyle w:val="Paragraphedeliste"/>
        <w:numPr>
          <w:ilvl w:val="0"/>
          <w:numId w:val="11"/>
        </w:numPr>
        <w:jc w:val="both"/>
      </w:pPr>
      <w:r>
        <w:t>En alliant</w:t>
      </w:r>
      <w:r w:rsidR="00D95C53" w:rsidRPr="00CD5F34">
        <w:t xml:space="preserve"> les </w:t>
      </w:r>
      <w:r w:rsidR="00DF5016">
        <w:t>dispositifs</w:t>
      </w:r>
      <w:r w:rsidR="00D95C53" w:rsidRPr="00CD5F34">
        <w:t xml:space="preserve"> au sein d’un système de marché d’ampleur internationale </w:t>
      </w:r>
    </w:p>
    <w:p w:rsidR="00E82172" w:rsidRPr="00CD5F34" w:rsidRDefault="0059010D" w:rsidP="00E82172">
      <w:pPr>
        <w:pStyle w:val="Paragraphedeliste"/>
        <w:numPr>
          <w:ilvl w:val="0"/>
          <w:numId w:val="11"/>
        </w:numPr>
        <w:jc w:val="both"/>
      </w:pPr>
      <w:r>
        <w:t xml:space="preserve">En menant </w:t>
      </w:r>
      <w:r w:rsidR="00E82172" w:rsidRPr="00CD5F34">
        <w:t>une action au niveau mondial</w:t>
      </w:r>
      <w:r w:rsidR="00D95C53" w:rsidRPr="00CD5F34">
        <w:t xml:space="preserve"> </w:t>
      </w:r>
    </w:p>
    <w:p w:rsidR="00E82172" w:rsidRPr="00CD5F34" w:rsidRDefault="00E82172"/>
    <w:p w:rsidR="00D95C53" w:rsidRPr="00CD5F34" w:rsidRDefault="00CD5F34">
      <w:r w:rsidRPr="00CD5F34">
        <w:t>Plan 3</w:t>
      </w:r>
    </w:p>
    <w:p w:rsidR="00D95C53" w:rsidRPr="00CD5F34" w:rsidRDefault="00D95C53" w:rsidP="00CD5F34">
      <w:pPr>
        <w:pStyle w:val="Paragraphedeliste"/>
        <w:numPr>
          <w:ilvl w:val="0"/>
          <w:numId w:val="17"/>
        </w:numPr>
        <w:rPr>
          <w:color w:val="FF0000"/>
        </w:rPr>
      </w:pPr>
      <w:r w:rsidRPr="00CD5F34">
        <w:rPr>
          <w:color w:val="FF0000"/>
        </w:rPr>
        <w:t xml:space="preserve">Premier levier : la réglementation </w:t>
      </w:r>
    </w:p>
    <w:p w:rsidR="00D95C53" w:rsidRPr="00CD5F34" w:rsidRDefault="00D95C53" w:rsidP="00CD5F34">
      <w:pPr>
        <w:pStyle w:val="Paragraphedeliste"/>
        <w:numPr>
          <w:ilvl w:val="0"/>
          <w:numId w:val="18"/>
        </w:numPr>
      </w:pPr>
      <w:r w:rsidRPr="00CD5F34">
        <w:t>Fonctionnement</w:t>
      </w:r>
    </w:p>
    <w:p w:rsidR="00D95C53" w:rsidRPr="00CD5F34" w:rsidRDefault="00D95C53" w:rsidP="00CD5F34">
      <w:pPr>
        <w:pStyle w:val="Paragraphedeliste"/>
        <w:numPr>
          <w:ilvl w:val="0"/>
          <w:numId w:val="18"/>
        </w:numPr>
      </w:pPr>
      <w:r w:rsidRPr="00CD5F34">
        <w:t>Exemples (doc + perso)</w:t>
      </w:r>
    </w:p>
    <w:p w:rsidR="00D95C53" w:rsidRPr="00CD5F34" w:rsidRDefault="00D95C53" w:rsidP="00CD5F34">
      <w:pPr>
        <w:pStyle w:val="Paragraphedeliste"/>
        <w:numPr>
          <w:ilvl w:val="0"/>
          <w:numId w:val="17"/>
        </w:numPr>
        <w:rPr>
          <w:color w:val="FF0000"/>
        </w:rPr>
      </w:pPr>
      <w:r w:rsidRPr="00CD5F34">
        <w:rPr>
          <w:color w:val="FF0000"/>
        </w:rPr>
        <w:t xml:space="preserve">Deuxième levier : la fiscalité </w:t>
      </w:r>
    </w:p>
    <w:p w:rsidR="00D95C53" w:rsidRPr="00CD5F34" w:rsidRDefault="00D95C53" w:rsidP="00CD5F34">
      <w:pPr>
        <w:pStyle w:val="Paragraphedeliste"/>
        <w:numPr>
          <w:ilvl w:val="0"/>
          <w:numId w:val="19"/>
        </w:numPr>
      </w:pPr>
      <w:r w:rsidRPr="00CD5F34">
        <w:t xml:space="preserve">Fonctionnement </w:t>
      </w:r>
    </w:p>
    <w:p w:rsidR="00D95C53" w:rsidRPr="00CD5F34" w:rsidRDefault="00D95C53" w:rsidP="00CD5F34">
      <w:pPr>
        <w:pStyle w:val="Paragraphedeliste"/>
        <w:numPr>
          <w:ilvl w:val="0"/>
          <w:numId w:val="19"/>
        </w:numPr>
      </w:pPr>
      <w:r w:rsidRPr="00CD5F34">
        <w:t>Exemples (doc + perso)</w:t>
      </w:r>
    </w:p>
    <w:p w:rsidR="00D95C53" w:rsidRPr="00CD5F34" w:rsidRDefault="00D95C53" w:rsidP="00CD5F34">
      <w:pPr>
        <w:pStyle w:val="Paragraphedeliste"/>
        <w:numPr>
          <w:ilvl w:val="0"/>
          <w:numId w:val="17"/>
        </w:numPr>
        <w:rPr>
          <w:color w:val="FF0000"/>
        </w:rPr>
      </w:pPr>
      <w:r w:rsidRPr="00CD5F34">
        <w:rPr>
          <w:color w:val="FF0000"/>
        </w:rPr>
        <w:t>Troisième levier : marché des quotas</w:t>
      </w:r>
    </w:p>
    <w:p w:rsidR="00D95C53" w:rsidRPr="00CD5F34" w:rsidRDefault="00DF5016" w:rsidP="00CD5F34">
      <w:pPr>
        <w:pStyle w:val="Paragraphedeliste"/>
        <w:numPr>
          <w:ilvl w:val="0"/>
          <w:numId w:val="20"/>
        </w:numPr>
      </w:pPr>
      <w:r>
        <w:t xml:space="preserve">Fonctionnement </w:t>
      </w:r>
    </w:p>
    <w:p w:rsidR="00D95C53" w:rsidRDefault="00D95C53" w:rsidP="00CD5F34">
      <w:pPr>
        <w:pStyle w:val="Paragraphedeliste"/>
        <w:numPr>
          <w:ilvl w:val="0"/>
          <w:numId w:val="20"/>
        </w:numPr>
      </w:pPr>
      <w:r w:rsidRPr="00CD5F34">
        <w:t>Exemples (doc + perso)</w:t>
      </w:r>
    </w:p>
    <w:p w:rsidR="00CD5F34" w:rsidRDefault="00CD5F34" w:rsidP="00CD5F34"/>
    <w:p w:rsidR="00F93495" w:rsidRPr="00D706F6" w:rsidRDefault="00F93495" w:rsidP="00F93495">
      <w:r>
        <w:t>Plan 4</w:t>
      </w:r>
    </w:p>
    <w:p w:rsidR="00F93495" w:rsidRPr="00F93495" w:rsidRDefault="00F93495" w:rsidP="00F93495">
      <w:pPr>
        <w:pStyle w:val="Paragraphedeliste"/>
        <w:numPr>
          <w:ilvl w:val="0"/>
          <w:numId w:val="27"/>
        </w:numPr>
        <w:jc w:val="both"/>
        <w:rPr>
          <w:color w:val="FF0000"/>
        </w:rPr>
      </w:pPr>
      <w:r w:rsidRPr="00F93495">
        <w:rPr>
          <w:color w:val="FF0000"/>
        </w:rPr>
        <w:t>La politique climatique peut préserver l’environnement par une législation contraignante et progressive</w:t>
      </w:r>
    </w:p>
    <w:p w:rsidR="00F93495" w:rsidRPr="00F93495" w:rsidRDefault="0059010D" w:rsidP="00F93495">
      <w:pPr>
        <w:pStyle w:val="Paragraphedeliste"/>
        <w:numPr>
          <w:ilvl w:val="0"/>
          <w:numId w:val="25"/>
        </w:numPr>
        <w:jc w:val="both"/>
      </w:pPr>
      <w:r>
        <w:t>Par</w:t>
      </w:r>
      <w:r w:rsidR="00F93495" w:rsidRPr="00F93495">
        <w:t xml:space="preserve"> l’interdiction ou la mise en place </w:t>
      </w:r>
      <w:r w:rsidR="0063117B">
        <w:t>de normes</w:t>
      </w:r>
      <w:r w:rsidR="00F93495" w:rsidRPr="00F93495">
        <w:t xml:space="preserve"> </w:t>
      </w:r>
      <w:r w:rsidR="0063117B">
        <w:t>concernant la pollution</w:t>
      </w:r>
    </w:p>
    <w:p w:rsidR="00F93495" w:rsidRPr="00F93495" w:rsidRDefault="00F93495" w:rsidP="0063117B">
      <w:pPr>
        <w:pStyle w:val="Paragraphedeliste"/>
        <w:numPr>
          <w:ilvl w:val="0"/>
          <w:numId w:val="25"/>
        </w:numPr>
        <w:jc w:val="both"/>
      </w:pPr>
      <w:r w:rsidRPr="00F93495">
        <w:t>Et en adoptant un bon suivi de ces normes</w:t>
      </w:r>
    </w:p>
    <w:p w:rsidR="00F93495" w:rsidRPr="00F93495" w:rsidRDefault="00F93495" w:rsidP="00F93495">
      <w:pPr>
        <w:pStyle w:val="Paragraphedeliste"/>
        <w:numPr>
          <w:ilvl w:val="0"/>
          <w:numId w:val="27"/>
        </w:numPr>
        <w:jc w:val="both"/>
        <w:rPr>
          <w:color w:val="FF0000"/>
        </w:rPr>
      </w:pPr>
      <w:r w:rsidRPr="00F93495">
        <w:rPr>
          <w:color w:val="FF0000"/>
        </w:rPr>
        <w:t>La politique climatique peut préserver l’environnement par la mise en place d’outils économiques adaptés et concertés</w:t>
      </w:r>
    </w:p>
    <w:p w:rsidR="00F93495" w:rsidRPr="00F93495" w:rsidRDefault="0059010D" w:rsidP="00F93495">
      <w:pPr>
        <w:pStyle w:val="Paragraphedeliste"/>
        <w:numPr>
          <w:ilvl w:val="0"/>
          <w:numId w:val="26"/>
        </w:numPr>
        <w:jc w:val="both"/>
      </w:pPr>
      <w:r>
        <w:t>Par une</w:t>
      </w:r>
      <w:r w:rsidR="00F93495" w:rsidRPr="00F93495">
        <w:t xml:space="preserve"> fiscalité écologique permettant d’inciter les agents à adopter des comportements plus « vert »</w:t>
      </w:r>
      <w:r w:rsidR="0063117B">
        <w:t>u</w:t>
      </w:r>
      <w:r w:rsidR="00F93495" w:rsidRPr="00F93495">
        <w:t xml:space="preserve">eux </w:t>
      </w:r>
    </w:p>
    <w:p w:rsidR="00F93495" w:rsidRPr="00F93495" w:rsidRDefault="00F93495" w:rsidP="00F93495">
      <w:pPr>
        <w:pStyle w:val="Paragraphedeliste"/>
        <w:numPr>
          <w:ilvl w:val="0"/>
          <w:numId w:val="26"/>
        </w:numPr>
        <w:jc w:val="both"/>
      </w:pPr>
      <w:r w:rsidRPr="00F93495">
        <w:t>Par la mise en place d’un marché des quotas d’émission pour allier les avantages de la norme et de la taxe</w:t>
      </w:r>
    </w:p>
    <w:p w:rsidR="00F93495" w:rsidRDefault="00F93495" w:rsidP="00CD5F34"/>
    <w:p w:rsidR="0063117B" w:rsidRDefault="0063117B" w:rsidP="00CD5F34"/>
    <w:p w:rsidR="00696B4E" w:rsidRDefault="00696B4E" w:rsidP="00CD5F34"/>
    <w:p w:rsidR="00CD5F34" w:rsidRDefault="00CD5F34" w:rsidP="00CD5F34">
      <w:r>
        <w:t>Correction plan 2</w:t>
      </w:r>
    </w:p>
    <w:p w:rsidR="00CD5F34" w:rsidRDefault="00CD5F34" w:rsidP="00CD5F34">
      <w:pPr>
        <w:pStyle w:val="Paragraphedeliste"/>
        <w:jc w:val="both"/>
        <w:rPr>
          <w:b/>
          <w:color w:val="FF0000"/>
        </w:rPr>
      </w:pPr>
    </w:p>
    <w:p w:rsidR="00CD5F34" w:rsidRPr="00CD5F34" w:rsidRDefault="00CD5F34" w:rsidP="00CD5F34">
      <w:pPr>
        <w:pStyle w:val="Paragraphedeliste"/>
        <w:numPr>
          <w:ilvl w:val="0"/>
          <w:numId w:val="30"/>
        </w:numPr>
        <w:jc w:val="both"/>
        <w:rPr>
          <w:color w:val="FF0000"/>
        </w:rPr>
      </w:pPr>
      <w:r w:rsidRPr="00CD5F34">
        <w:rPr>
          <w:color w:val="FF0000"/>
        </w:rPr>
        <w:t>En agissant s</w:t>
      </w:r>
      <w:r w:rsidR="00696B4E">
        <w:rPr>
          <w:color w:val="FF0000"/>
        </w:rPr>
        <w:t>ur les comportements des agents (ménages et entreprises)</w:t>
      </w:r>
    </w:p>
    <w:p w:rsidR="00CD5F34" w:rsidRPr="00CD5F34" w:rsidRDefault="00CD5F34" w:rsidP="00CD5F34">
      <w:pPr>
        <w:pStyle w:val="Paragraphedeliste"/>
        <w:numPr>
          <w:ilvl w:val="0"/>
          <w:numId w:val="31"/>
        </w:numPr>
        <w:jc w:val="both"/>
        <w:rPr>
          <w:color w:val="00B050"/>
        </w:rPr>
      </w:pPr>
      <w:r w:rsidRPr="00CD5F34">
        <w:rPr>
          <w:color w:val="00B050"/>
        </w:rPr>
        <w:t>En limitant légalement la quantité de pollution</w:t>
      </w:r>
    </w:p>
    <w:p w:rsidR="00CD5F34" w:rsidRDefault="00DF5016" w:rsidP="00CD5F34">
      <w:pPr>
        <w:jc w:val="both"/>
      </w:pPr>
      <w:r>
        <w:t>Instrument :</w:t>
      </w:r>
      <w:r w:rsidR="00CD5F34">
        <w:t xml:space="preserve"> réglementation</w:t>
      </w:r>
    </w:p>
    <w:p w:rsidR="00696B4E" w:rsidRDefault="00DF5016" w:rsidP="00696B4E">
      <w:pPr>
        <w:jc w:val="both"/>
      </w:pPr>
      <w:r>
        <w:t>Principe :</w:t>
      </w:r>
      <w:r w:rsidR="00696B4E">
        <w:t xml:space="preserve"> mettre en place des normes qui limitent la</w:t>
      </w:r>
      <w:r w:rsidR="00CD5F34" w:rsidRPr="00D706F6">
        <w:t xml:space="preserve"> quantité de rejet</w:t>
      </w:r>
      <w:r w:rsidR="00696B4E">
        <w:t>s de polluant sous peine de sanctions</w:t>
      </w:r>
    </w:p>
    <w:p w:rsidR="00CD5F34" w:rsidRPr="00D706F6" w:rsidRDefault="00696B4E" w:rsidP="00696B4E">
      <w:pPr>
        <w:pStyle w:val="Paragraphedeliste"/>
        <w:numPr>
          <w:ilvl w:val="0"/>
          <w:numId w:val="29"/>
        </w:numPr>
        <w:jc w:val="both"/>
      </w:pPr>
      <w:r>
        <w:t>I</w:t>
      </w:r>
      <w:r w:rsidR="00CD5F34" w:rsidRPr="00D706F6">
        <w:t>nterdiction de certains produits polluants pour stopper complètement la pollution notamment dans le cas des pollutions irréversibles </w:t>
      </w:r>
    </w:p>
    <w:p w:rsidR="00CD5F34" w:rsidRDefault="00CD5F34" w:rsidP="00CD5F34">
      <w:pPr>
        <w:pStyle w:val="Paragraphedeliste"/>
        <w:numPr>
          <w:ilvl w:val="0"/>
          <w:numId w:val="29"/>
        </w:numPr>
        <w:jc w:val="both"/>
      </w:pPr>
      <w:r w:rsidRPr="00D706F6">
        <w:t xml:space="preserve">Quotas maximum de rejets polluants ce qui ne met pas fin définitivement à la pollution mais la ralentie : par exemple interdire les véhicules </w:t>
      </w:r>
      <w:r w:rsidR="00696B4E">
        <w:t>qui rejettent plus de X</w:t>
      </w:r>
      <w:r w:rsidRPr="00D706F6">
        <w:t xml:space="preserve"> grammes de CO2</w:t>
      </w:r>
      <w:r w:rsidR="00696B4E">
        <w:t xml:space="preserve"> </w:t>
      </w:r>
      <w:r w:rsidRPr="00D706F6">
        <w:t xml:space="preserve">/ limitation de la vitesse sur les routes </w:t>
      </w:r>
      <w:r w:rsidR="00696B4E">
        <w:t xml:space="preserve">/ circulation plaques paires et impaires / </w:t>
      </w:r>
      <w:r w:rsidRPr="00D706F6">
        <w:t>obligation de mettre un FAP sur les véhicules diesel ou un pot catalyti</w:t>
      </w:r>
      <w:r w:rsidR="00696B4E">
        <w:t xml:space="preserve">que sur les véhicules essence </w:t>
      </w:r>
      <w:r w:rsidRPr="00D706F6">
        <w:t>/ obligation d’isoler les habitations neuves, etc …</w:t>
      </w:r>
    </w:p>
    <w:p w:rsidR="00CD5F34" w:rsidRPr="00D706F6" w:rsidRDefault="00CD5F34" w:rsidP="00CD5F34">
      <w:pPr>
        <w:jc w:val="both"/>
      </w:pPr>
      <w:r w:rsidRPr="00D706F6">
        <w:t>Cela ne peut fonctionner qu’à plusieurs conditions :</w:t>
      </w:r>
    </w:p>
    <w:p w:rsidR="00CD5F34" w:rsidRPr="00D706F6" w:rsidRDefault="00CD5F34" w:rsidP="00CD5F34">
      <w:pPr>
        <w:pStyle w:val="Paragraphedeliste"/>
        <w:numPr>
          <w:ilvl w:val="0"/>
          <w:numId w:val="28"/>
        </w:numPr>
        <w:jc w:val="both"/>
      </w:pPr>
      <w:r w:rsidRPr="00D706F6">
        <w:t xml:space="preserve">Normes adaptées aux besoins de l’économie : ni trop contraignante (sinon </w:t>
      </w:r>
      <w:r w:rsidR="00DF5016">
        <w:t>les agents ont du mal à s’adapter</w:t>
      </w:r>
      <w:r w:rsidRPr="00D706F6">
        <w:t>) ; ni trop laxiste (sinon inefficace environnementalement)</w:t>
      </w:r>
    </w:p>
    <w:p w:rsidR="00696B4E" w:rsidRDefault="00CD5F34" w:rsidP="00696B4E">
      <w:pPr>
        <w:pStyle w:val="Paragraphedeliste"/>
        <w:numPr>
          <w:ilvl w:val="0"/>
          <w:numId w:val="28"/>
        </w:numPr>
        <w:jc w:val="both"/>
      </w:pPr>
      <w:r w:rsidRPr="00D706F6">
        <w:t>Sanctions financières suffisamment dissuasives pour éviter la fraude (</w:t>
      </w:r>
      <w:r w:rsidR="00DF5016">
        <w:t>« </w:t>
      </w:r>
      <w:r w:rsidRPr="00D706F6">
        <w:t>aléa moral</w:t>
      </w:r>
      <w:r w:rsidR="00DF5016">
        <w:t> »</w:t>
      </w:r>
      <w:r w:rsidRPr="00D706F6">
        <w:t xml:space="preserve">) </w:t>
      </w:r>
      <w:r w:rsidR="00DF5016">
        <w:t xml:space="preserve">+ contrôles fréquents </w:t>
      </w:r>
      <w:r w:rsidRPr="00D706F6">
        <w:t>sinon inefficace environnementalement</w:t>
      </w:r>
    </w:p>
    <w:p w:rsidR="00696B4E" w:rsidRDefault="00696B4E" w:rsidP="00696B4E">
      <w:pPr>
        <w:pStyle w:val="Paragraphedeliste"/>
        <w:jc w:val="both"/>
      </w:pPr>
    </w:p>
    <w:p w:rsidR="00696B4E" w:rsidRDefault="00696B4E" w:rsidP="00CD5F34">
      <w:pPr>
        <w:pStyle w:val="Paragraphedeliste"/>
        <w:numPr>
          <w:ilvl w:val="0"/>
          <w:numId w:val="31"/>
        </w:numPr>
        <w:jc w:val="both"/>
      </w:pPr>
      <w:r w:rsidRPr="00696B4E">
        <w:rPr>
          <w:color w:val="00B050"/>
        </w:rPr>
        <w:t xml:space="preserve">En incluant la pollution dans le système de prix </w:t>
      </w:r>
    </w:p>
    <w:p w:rsidR="00696B4E" w:rsidRDefault="00DF5016" w:rsidP="00696B4E">
      <w:pPr>
        <w:jc w:val="both"/>
      </w:pPr>
      <w:r>
        <w:t>Instrument :</w:t>
      </w:r>
      <w:r w:rsidR="00696B4E">
        <w:t xml:space="preserve"> fiscalité écologique</w:t>
      </w:r>
    </w:p>
    <w:p w:rsidR="00696B4E" w:rsidRPr="00D706F6" w:rsidRDefault="00696B4E" w:rsidP="00696B4E">
      <w:pPr>
        <w:jc w:val="both"/>
      </w:pPr>
      <w:r>
        <w:t>Principe</w:t>
      </w:r>
      <w:r w:rsidRPr="00D706F6">
        <w:t xml:space="preserve"> : internaliser les </w:t>
      </w:r>
      <w:r>
        <w:t xml:space="preserve">externalités = inclure dans le prix d’achat des éléments polluant une taxe pour modifier les comportements &gt; </w:t>
      </w:r>
      <w:r w:rsidRPr="00D706F6">
        <w:t xml:space="preserve"> principe du pollueur payeur </w:t>
      </w:r>
    </w:p>
    <w:p w:rsidR="00696B4E" w:rsidRPr="00D706F6" w:rsidRDefault="00696B4E" w:rsidP="00696B4E">
      <w:pPr>
        <w:jc w:val="both"/>
      </w:pPr>
      <w:r>
        <w:t xml:space="preserve">Précision </w:t>
      </w:r>
      <w:r w:rsidRPr="00D706F6">
        <w:t>: pollution = externalité négative (à expliquer)</w:t>
      </w:r>
    </w:p>
    <w:p w:rsidR="00696B4E" w:rsidRPr="00D706F6" w:rsidRDefault="00696B4E" w:rsidP="00696B4E">
      <w:pPr>
        <w:jc w:val="both"/>
      </w:pPr>
      <w:r w:rsidRPr="00D706F6">
        <w:t>Exemple perso : contribution climat énergie ou taxe carbone (17 euros par tonne de CO2 soit 4 cents par litre d’essence)</w:t>
      </w:r>
    </w:p>
    <w:p w:rsidR="00696B4E" w:rsidRDefault="00696B4E" w:rsidP="00696B4E">
      <w:pPr>
        <w:jc w:val="both"/>
      </w:pPr>
      <w:r>
        <w:t xml:space="preserve">Autre principe </w:t>
      </w:r>
      <w:r w:rsidRPr="00D706F6">
        <w:t>: rentrées fiscales qui peuvent être réinvesties</w:t>
      </w:r>
      <w:r>
        <w:t xml:space="preserve"> (sous la forme d’aides, de subventions, de bonus ou de crédit d’impôt)</w:t>
      </w:r>
      <w:r w:rsidRPr="00D706F6">
        <w:t xml:space="preserve"> pour développer les énergies propres! (</w:t>
      </w:r>
      <w:r>
        <w:t>idée du « double dividende »)</w:t>
      </w:r>
    </w:p>
    <w:p w:rsidR="00696B4E" w:rsidRPr="00D706F6" w:rsidRDefault="00696B4E" w:rsidP="00696B4E">
      <w:pPr>
        <w:jc w:val="both"/>
        <w:rPr>
          <w:b/>
          <w:color w:val="4F81BD" w:themeColor="accent1"/>
        </w:rPr>
      </w:pPr>
      <w:r w:rsidRPr="00D706F6">
        <w:rPr>
          <w:b/>
          <w:color w:val="4F81BD" w:themeColor="accent1"/>
        </w:rPr>
        <w:t>Doc 1 : bonus/malus qui permet d’accélérer nettement la diminution des émissions de CO2 des véhicules neufs à partir de 2007 (chiffres)</w:t>
      </w:r>
    </w:p>
    <w:p w:rsidR="00696B4E" w:rsidRPr="00D706F6" w:rsidRDefault="00696B4E" w:rsidP="00696B4E">
      <w:pPr>
        <w:jc w:val="both"/>
      </w:pPr>
      <w:r w:rsidRPr="00D706F6">
        <w:t>Conditions :</w:t>
      </w:r>
    </w:p>
    <w:p w:rsidR="00696B4E" w:rsidRPr="00D706F6" w:rsidRDefault="00696B4E" w:rsidP="00696B4E">
      <w:pPr>
        <w:pStyle w:val="Paragraphedeliste"/>
        <w:numPr>
          <w:ilvl w:val="0"/>
          <w:numId w:val="28"/>
        </w:numPr>
        <w:jc w:val="both"/>
      </w:pPr>
      <w:r w:rsidRPr="00D706F6">
        <w:t xml:space="preserve">Le montant de la taxe ne doit pas être </w:t>
      </w:r>
      <w:r>
        <w:t>trop faible</w:t>
      </w:r>
      <w:r w:rsidRPr="00D706F6">
        <w:t xml:space="preserve"> </w:t>
      </w:r>
      <w:r>
        <w:t>sinon</w:t>
      </w:r>
      <w:r w:rsidRPr="00D706F6">
        <w:t xml:space="preserve"> les agent</w:t>
      </w:r>
      <w:r>
        <w:t>s ne sont pas inciter</w:t>
      </w:r>
      <w:r w:rsidRPr="00D706F6">
        <w:t xml:space="preserve"> à moins polluer ce qui n’aurait aucun impact sur l’environnement</w:t>
      </w:r>
    </w:p>
    <w:p w:rsidR="00696B4E" w:rsidRPr="00D706F6" w:rsidRDefault="00696B4E" w:rsidP="00696B4E">
      <w:pPr>
        <w:pStyle w:val="Paragraphedeliste"/>
        <w:numPr>
          <w:ilvl w:val="0"/>
          <w:numId w:val="28"/>
        </w:numPr>
        <w:jc w:val="both"/>
      </w:pPr>
      <w:r w:rsidRPr="00D706F6">
        <w:t xml:space="preserve">Le montant de la taxe </w:t>
      </w:r>
      <w:r>
        <w:t>ne doit pas être trop important pour ne pas</w:t>
      </w:r>
      <w:r w:rsidR="00DF5016">
        <w:t xml:space="preserve"> trop</w:t>
      </w:r>
      <w:r>
        <w:t xml:space="preserve"> pénaliser la compétitivité prix des entreprises et le pouvoir d’achat des ménages</w:t>
      </w:r>
    </w:p>
    <w:p w:rsidR="00696B4E" w:rsidRPr="00D706F6" w:rsidRDefault="00696B4E" w:rsidP="00696B4E">
      <w:pPr>
        <w:pStyle w:val="Paragraphedeliste"/>
        <w:jc w:val="both"/>
      </w:pPr>
    </w:p>
    <w:p w:rsidR="00696B4E" w:rsidRDefault="00696B4E" w:rsidP="00CD5F34">
      <w:pPr>
        <w:pStyle w:val="Paragraphedeliste"/>
        <w:jc w:val="both"/>
      </w:pPr>
    </w:p>
    <w:p w:rsidR="00696B4E" w:rsidRDefault="00696B4E" w:rsidP="00CD5F34">
      <w:pPr>
        <w:pStyle w:val="Paragraphedeliste"/>
        <w:jc w:val="both"/>
      </w:pPr>
    </w:p>
    <w:p w:rsidR="00696B4E" w:rsidRDefault="00696B4E" w:rsidP="00CD5F34">
      <w:pPr>
        <w:pStyle w:val="Paragraphedeliste"/>
        <w:jc w:val="both"/>
      </w:pPr>
    </w:p>
    <w:p w:rsidR="00696B4E" w:rsidRPr="00D706F6" w:rsidRDefault="00696B4E" w:rsidP="00CD5F34">
      <w:pPr>
        <w:pStyle w:val="Paragraphedeliste"/>
        <w:jc w:val="both"/>
      </w:pPr>
    </w:p>
    <w:p w:rsidR="00CD5F34" w:rsidRPr="00D706F6" w:rsidRDefault="00CD5F34" w:rsidP="00CD5F34">
      <w:pPr>
        <w:pStyle w:val="Paragraphedeliste"/>
        <w:jc w:val="both"/>
      </w:pPr>
    </w:p>
    <w:p w:rsidR="00DF5016" w:rsidRPr="00CD5F34" w:rsidRDefault="00DF5016" w:rsidP="00DF5016">
      <w:pPr>
        <w:pStyle w:val="Paragraphedeliste"/>
        <w:numPr>
          <w:ilvl w:val="0"/>
          <w:numId w:val="30"/>
        </w:numPr>
        <w:jc w:val="both"/>
        <w:rPr>
          <w:color w:val="FF0000"/>
        </w:rPr>
      </w:pPr>
      <w:r w:rsidRPr="00CD5F34">
        <w:rPr>
          <w:color w:val="FF0000"/>
        </w:rPr>
        <w:t>En développe</w:t>
      </w:r>
      <w:r>
        <w:rPr>
          <w:color w:val="FF0000"/>
        </w:rPr>
        <w:t>ment des stratégies</w:t>
      </w:r>
      <w:r w:rsidRPr="00CD5F34">
        <w:rPr>
          <w:color w:val="FF0000"/>
        </w:rPr>
        <w:t xml:space="preserve"> globales</w:t>
      </w:r>
    </w:p>
    <w:p w:rsidR="00DF5016" w:rsidRPr="00DF5016" w:rsidRDefault="0059010D" w:rsidP="00DF5016">
      <w:pPr>
        <w:pStyle w:val="Paragraphedeliste"/>
        <w:numPr>
          <w:ilvl w:val="0"/>
          <w:numId w:val="33"/>
        </w:numPr>
        <w:jc w:val="both"/>
        <w:rPr>
          <w:color w:val="00B050"/>
        </w:rPr>
      </w:pPr>
      <w:r>
        <w:rPr>
          <w:color w:val="00B050"/>
        </w:rPr>
        <w:t>En alliant</w:t>
      </w:r>
      <w:r w:rsidR="00DF5016" w:rsidRPr="00DF5016">
        <w:rPr>
          <w:color w:val="00B050"/>
        </w:rPr>
        <w:t xml:space="preserve"> les dispositifs au sein d’un système de marché d’ampleur internationale </w:t>
      </w:r>
    </w:p>
    <w:p w:rsidR="00DF5016" w:rsidRDefault="00DF5016" w:rsidP="00CD5F34">
      <w:pPr>
        <w:jc w:val="both"/>
      </w:pPr>
      <w:r>
        <w:t>Instrument :</w:t>
      </w:r>
      <w:r w:rsidRPr="00CD5F34">
        <w:t xml:space="preserve"> marché des quotas</w:t>
      </w:r>
    </w:p>
    <w:p w:rsidR="00CD5F34" w:rsidRPr="00D706F6" w:rsidRDefault="00DF5016" w:rsidP="00CD5F34">
      <w:pPr>
        <w:jc w:val="both"/>
      </w:pPr>
      <w:r>
        <w:t xml:space="preserve">Principe </w:t>
      </w:r>
      <w:r w:rsidR="00CD5F34" w:rsidRPr="00D706F6">
        <w:t>: agir à la fois sur la quantité</w:t>
      </w:r>
      <w:r>
        <w:t xml:space="preserve"> maximale de pollution</w:t>
      </w:r>
      <w:r w:rsidR="00CD5F34" w:rsidRPr="00D706F6">
        <w:t xml:space="preserve"> (par le nombre de quotas distribués) et sur les incitations monétaire (par le prix du quota qui va s’établir sur le marché)</w:t>
      </w:r>
    </w:p>
    <w:p w:rsidR="00CD5F34" w:rsidRPr="00D706F6" w:rsidRDefault="00DF5016" w:rsidP="00CD5F34">
      <w:pPr>
        <w:jc w:val="both"/>
      </w:pPr>
      <w:r>
        <w:t>E</w:t>
      </w:r>
      <w:r w:rsidR="00CD5F34" w:rsidRPr="00D706F6">
        <w:t>xplication du fonctionnement d’un tel marché</w:t>
      </w:r>
    </w:p>
    <w:p w:rsidR="00CD5F34" w:rsidRDefault="00CD5F34" w:rsidP="00CD5F34">
      <w:pPr>
        <w:jc w:val="both"/>
        <w:rPr>
          <w:b/>
          <w:color w:val="4F81BD" w:themeColor="accent1"/>
        </w:rPr>
      </w:pPr>
      <w:r w:rsidRPr="00D706F6">
        <w:rPr>
          <w:b/>
          <w:color w:val="4F81BD" w:themeColor="accent1"/>
        </w:rPr>
        <w:t>Exemple Doc 2</w:t>
      </w:r>
    </w:p>
    <w:p w:rsidR="00DF5016" w:rsidRDefault="00DF5016" w:rsidP="00DF5016">
      <w:r w:rsidRPr="00D706F6">
        <w:t>Conditions :</w:t>
      </w:r>
    </w:p>
    <w:p w:rsidR="00DF5016" w:rsidRDefault="00DF5016" w:rsidP="00DF5016">
      <w:pPr>
        <w:pStyle w:val="Paragraphedeliste"/>
        <w:numPr>
          <w:ilvl w:val="0"/>
          <w:numId w:val="28"/>
        </w:numPr>
        <w:jc w:val="both"/>
      </w:pPr>
      <w:r w:rsidRPr="00DF5016">
        <w:t>Nombre de quotas pas trop important sinon prix du carbone trop faible et pas d’incitation à changer de comportement</w:t>
      </w:r>
    </w:p>
    <w:p w:rsidR="00DF5016" w:rsidRPr="00DF5016" w:rsidRDefault="00DF5016" w:rsidP="00DF5016">
      <w:pPr>
        <w:pStyle w:val="Paragraphedeliste"/>
        <w:numPr>
          <w:ilvl w:val="0"/>
          <w:numId w:val="28"/>
        </w:numPr>
        <w:jc w:val="both"/>
      </w:pPr>
      <w:r>
        <w:t>Contrôle de la bonne quantité de quotas et sanctions financières suffisamment lourdes si infraction au nombre de quotas</w:t>
      </w:r>
    </w:p>
    <w:p w:rsidR="00DF5016" w:rsidRDefault="00DF5016" w:rsidP="00CD5F34">
      <w:pPr>
        <w:jc w:val="both"/>
        <w:rPr>
          <w:b/>
          <w:color w:val="4F81BD" w:themeColor="accent1"/>
        </w:rPr>
      </w:pPr>
    </w:p>
    <w:p w:rsidR="00DF5016" w:rsidRDefault="0059010D" w:rsidP="00DF5016">
      <w:pPr>
        <w:pStyle w:val="Paragraphedeliste"/>
        <w:numPr>
          <w:ilvl w:val="0"/>
          <w:numId w:val="33"/>
        </w:numPr>
        <w:jc w:val="both"/>
        <w:rPr>
          <w:color w:val="00B050"/>
        </w:rPr>
      </w:pPr>
      <w:r>
        <w:rPr>
          <w:color w:val="00B050"/>
        </w:rPr>
        <w:t>En menant</w:t>
      </w:r>
      <w:r w:rsidR="00DF5016" w:rsidRPr="00DF5016">
        <w:rPr>
          <w:color w:val="00B050"/>
        </w:rPr>
        <w:t xml:space="preserve"> une action au niveau mondial</w:t>
      </w:r>
      <w:r w:rsidR="00DF5016">
        <w:rPr>
          <w:color w:val="00B050"/>
        </w:rPr>
        <w:t xml:space="preserve"> </w:t>
      </w:r>
    </w:p>
    <w:p w:rsidR="00DF5016" w:rsidRPr="00DF5016" w:rsidRDefault="00DF5016" w:rsidP="00DF5016">
      <w:pPr>
        <w:jc w:val="both"/>
      </w:pPr>
      <w:r>
        <w:t>« A</w:t>
      </w:r>
      <w:r w:rsidRPr="00DF5016">
        <w:t>ir</w:t>
      </w:r>
      <w:r>
        <w:t> » ou « climat »</w:t>
      </w:r>
      <w:r w:rsidRPr="00DF5016">
        <w:t xml:space="preserve"> = bien collectif</w:t>
      </w:r>
      <w:r>
        <w:t xml:space="preserve"> (appelé « bien public mondial ») &gt; à expliquer</w:t>
      </w:r>
    </w:p>
    <w:p w:rsidR="00CD5F34" w:rsidRPr="00DF5016" w:rsidRDefault="00CD5F34" w:rsidP="00CD5F34">
      <w:r w:rsidRPr="00DF5016">
        <w:t>Conditions</w:t>
      </w:r>
      <w:r w:rsidR="00DF5016" w:rsidRPr="00DF5016">
        <w:t xml:space="preserve"> de l’efficacité des mesures</w:t>
      </w:r>
      <w:r w:rsidRPr="00DF5016">
        <w:t> :</w:t>
      </w:r>
    </w:p>
    <w:p w:rsidR="00696B4E" w:rsidRPr="00DF5016" w:rsidRDefault="00DF5016" w:rsidP="00DF5016">
      <w:pPr>
        <w:pStyle w:val="Paragraphedeliste"/>
        <w:numPr>
          <w:ilvl w:val="0"/>
          <w:numId w:val="28"/>
        </w:numPr>
      </w:pPr>
      <w:r w:rsidRPr="00DF5016">
        <w:t>Allier les 3 instruments dans chaque pays</w:t>
      </w:r>
    </w:p>
    <w:p w:rsidR="00DF5016" w:rsidRPr="00DF5016" w:rsidRDefault="00696B4E" w:rsidP="00696B4E">
      <w:pPr>
        <w:pStyle w:val="Paragraphedeliste"/>
        <w:numPr>
          <w:ilvl w:val="0"/>
          <w:numId w:val="28"/>
        </w:numPr>
        <w:jc w:val="both"/>
        <w:rPr>
          <w:b/>
        </w:rPr>
      </w:pPr>
      <w:r w:rsidRPr="00DF5016">
        <w:t>Harmonisation</w:t>
      </w:r>
      <w:r w:rsidR="00DF5016" w:rsidRPr="00DF5016">
        <w:t xml:space="preserve"> et action au niveau mondial</w:t>
      </w:r>
      <w:r w:rsidRPr="00DF5016">
        <w:t xml:space="preserve"> </w:t>
      </w:r>
      <w:r w:rsidR="00DF5016">
        <w:t>pour éviter le phéno</w:t>
      </w:r>
      <w:r w:rsidR="00DF5016" w:rsidRPr="00DF5016">
        <w:t>mène de « passager clandestin » et de « délocalisation de la pollution »</w:t>
      </w:r>
    </w:p>
    <w:p w:rsidR="00696B4E" w:rsidRPr="00DF5016" w:rsidRDefault="00696B4E" w:rsidP="00DF5016">
      <w:pPr>
        <w:jc w:val="both"/>
        <w:rPr>
          <w:b/>
          <w:color w:val="4F81BD" w:themeColor="accent1"/>
        </w:rPr>
      </w:pPr>
      <w:r w:rsidRPr="00DF5016">
        <w:rPr>
          <w:b/>
          <w:color w:val="4F81BD" w:themeColor="accent1"/>
        </w:rPr>
        <w:t>Doc 3 : protocole de Kyoto qui a une ambition mondiale et montrer que dans l’ensemble les émissions de CO2 baissent pour les pays signataires (chiffres) ce qui montre bien un engagement international et une prise de conscience et une coopération mondiale (ou presque)</w:t>
      </w:r>
    </w:p>
    <w:p w:rsidR="00696B4E" w:rsidRPr="00CD5F34" w:rsidRDefault="00696B4E" w:rsidP="00CD5F34"/>
    <w:sectPr w:rsidR="00696B4E" w:rsidRPr="00CD5F34" w:rsidSect="00696B4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90587"/>
    <w:multiLevelType w:val="hybridMultilevel"/>
    <w:tmpl w:val="D9144E46"/>
    <w:lvl w:ilvl="0" w:tplc="C378697E">
      <w:start w:val="1"/>
      <w:numFmt w:val="upperLetter"/>
      <w:lvlText w:val="%1."/>
      <w:lvlJc w:val="left"/>
      <w:pPr>
        <w:ind w:left="720" w:hanging="360"/>
      </w:pPr>
      <w:rPr>
        <w:rFonts w:asciiTheme="minorHAnsi" w:eastAsiaTheme="minorEastAsia" w:hAnsiTheme="minorHAnsi" w:cstheme="minorBid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EEE7B4A"/>
    <w:multiLevelType w:val="hybridMultilevel"/>
    <w:tmpl w:val="F2D6805E"/>
    <w:lvl w:ilvl="0" w:tplc="DC28A89C">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0553282"/>
    <w:multiLevelType w:val="hybridMultilevel"/>
    <w:tmpl w:val="C13CD208"/>
    <w:lvl w:ilvl="0" w:tplc="C378697E">
      <w:start w:val="1"/>
      <w:numFmt w:val="upperLetter"/>
      <w:lvlText w:val="%1."/>
      <w:lvlJc w:val="left"/>
      <w:pPr>
        <w:ind w:left="720" w:hanging="360"/>
      </w:pPr>
      <w:rPr>
        <w:rFonts w:asciiTheme="minorHAnsi" w:eastAsiaTheme="minorEastAsia" w:hAnsiTheme="minorHAnsi" w:cstheme="minorBid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0CC1235"/>
    <w:multiLevelType w:val="hybridMultilevel"/>
    <w:tmpl w:val="4D0E96F8"/>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15529A1"/>
    <w:multiLevelType w:val="hybridMultilevel"/>
    <w:tmpl w:val="8E7EDC94"/>
    <w:lvl w:ilvl="0" w:tplc="AF7A5B38">
      <w:start w:val="1"/>
      <w:numFmt w:val="upperLetter"/>
      <w:lvlText w:val="%1."/>
      <w:lvlJc w:val="left"/>
      <w:pPr>
        <w:ind w:left="720" w:hanging="360"/>
      </w:pPr>
      <w:rPr>
        <w:rFonts w:hint="default"/>
        <w:color w:val="00B05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3901CBE"/>
    <w:multiLevelType w:val="hybridMultilevel"/>
    <w:tmpl w:val="DF5C4B06"/>
    <w:lvl w:ilvl="0" w:tplc="397EF934">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6">
    <w:nsid w:val="16322F08"/>
    <w:multiLevelType w:val="hybridMultilevel"/>
    <w:tmpl w:val="C8864C18"/>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675461D"/>
    <w:multiLevelType w:val="hybridMultilevel"/>
    <w:tmpl w:val="F9700202"/>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C89656C"/>
    <w:multiLevelType w:val="hybridMultilevel"/>
    <w:tmpl w:val="AF12D9C2"/>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1E4F7397"/>
    <w:multiLevelType w:val="hybridMultilevel"/>
    <w:tmpl w:val="7A266832"/>
    <w:lvl w:ilvl="0" w:tplc="0D8C091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1EDD34F9"/>
    <w:multiLevelType w:val="hybridMultilevel"/>
    <w:tmpl w:val="9F2244A4"/>
    <w:lvl w:ilvl="0" w:tplc="98D24B6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1EFA21B0"/>
    <w:multiLevelType w:val="hybridMultilevel"/>
    <w:tmpl w:val="B986FB90"/>
    <w:lvl w:ilvl="0" w:tplc="C378697E">
      <w:start w:val="1"/>
      <w:numFmt w:val="upperLetter"/>
      <w:lvlText w:val="%1."/>
      <w:lvlJc w:val="left"/>
      <w:pPr>
        <w:ind w:left="720" w:hanging="360"/>
      </w:pPr>
      <w:rPr>
        <w:rFonts w:asciiTheme="minorHAnsi" w:eastAsiaTheme="minorEastAsia" w:hAnsiTheme="minorHAnsi" w:cstheme="minorBid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28F0335E"/>
    <w:multiLevelType w:val="hybridMultilevel"/>
    <w:tmpl w:val="10446292"/>
    <w:lvl w:ilvl="0" w:tplc="FA2C0AFE">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3">
    <w:nsid w:val="313C1788"/>
    <w:multiLevelType w:val="hybridMultilevel"/>
    <w:tmpl w:val="415E247C"/>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3A034527"/>
    <w:multiLevelType w:val="hybridMultilevel"/>
    <w:tmpl w:val="9D94C40E"/>
    <w:lvl w:ilvl="0" w:tplc="C378697E">
      <w:start w:val="1"/>
      <w:numFmt w:val="upperLetter"/>
      <w:lvlText w:val="%1."/>
      <w:lvlJc w:val="left"/>
      <w:pPr>
        <w:ind w:left="1440" w:hanging="360"/>
      </w:pPr>
      <w:rPr>
        <w:rFonts w:asciiTheme="minorHAnsi" w:eastAsiaTheme="minorEastAsia" w:hAnsiTheme="minorHAnsi" w:cstheme="minorBidi"/>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5">
    <w:nsid w:val="484261F6"/>
    <w:multiLevelType w:val="hybridMultilevel"/>
    <w:tmpl w:val="7A266832"/>
    <w:lvl w:ilvl="0" w:tplc="0D8C091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4F314014"/>
    <w:multiLevelType w:val="hybridMultilevel"/>
    <w:tmpl w:val="62D290B2"/>
    <w:lvl w:ilvl="0" w:tplc="6C60161A">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08710BA"/>
    <w:multiLevelType w:val="hybridMultilevel"/>
    <w:tmpl w:val="E53026B6"/>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51711B40"/>
    <w:multiLevelType w:val="hybridMultilevel"/>
    <w:tmpl w:val="C47C733C"/>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51DD58E7"/>
    <w:multiLevelType w:val="hybridMultilevel"/>
    <w:tmpl w:val="1C9A95BA"/>
    <w:lvl w:ilvl="0" w:tplc="35D48516">
      <w:start w:val="1"/>
      <w:numFmt w:val="upperLetter"/>
      <w:lvlText w:val="%1."/>
      <w:lvlJc w:val="left"/>
      <w:pPr>
        <w:ind w:left="1428" w:hanging="360"/>
      </w:pPr>
      <w:rPr>
        <w:rFonts w:hint="default"/>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20">
    <w:nsid w:val="582A0343"/>
    <w:multiLevelType w:val="hybridMultilevel"/>
    <w:tmpl w:val="E166BBB0"/>
    <w:lvl w:ilvl="0" w:tplc="06702FF2">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1">
    <w:nsid w:val="59654407"/>
    <w:multiLevelType w:val="hybridMultilevel"/>
    <w:tmpl w:val="5D12178E"/>
    <w:lvl w:ilvl="0" w:tplc="C378697E">
      <w:start w:val="1"/>
      <w:numFmt w:val="upperLetter"/>
      <w:lvlText w:val="%1."/>
      <w:lvlJc w:val="left"/>
      <w:pPr>
        <w:ind w:left="720" w:hanging="360"/>
      </w:pPr>
      <w:rPr>
        <w:rFonts w:asciiTheme="minorHAnsi" w:eastAsiaTheme="minorEastAsia" w:hAnsiTheme="minorHAnsi" w:cstheme="minorBid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5BEC2C09"/>
    <w:multiLevelType w:val="hybridMultilevel"/>
    <w:tmpl w:val="089ECE60"/>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5C9A4C31"/>
    <w:multiLevelType w:val="hybridMultilevel"/>
    <w:tmpl w:val="9C5CE55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5DEA1DA8"/>
    <w:multiLevelType w:val="hybridMultilevel"/>
    <w:tmpl w:val="30AA4E52"/>
    <w:lvl w:ilvl="0" w:tplc="5DF020C2">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5">
    <w:nsid w:val="64235DC4"/>
    <w:multiLevelType w:val="hybridMultilevel"/>
    <w:tmpl w:val="10D28622"/>
    <w:lvl w:ilvl="0" w:tplc="29340A5E">
      <w:start w:val="1"/>
      <w:numFmt w:val="upp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6">
    <w:nsid w:val="68316F9E"/>
    <w:multiLevelType w:val="hybridMultilevel"/>
    <w:tmpl w:val="1C9A95BA"/>
    <w:lvl w:ilvl="0" w:tplc="35D48516">
      <w:start w:val="1"/>
      <w:numFmt w:val="upperLetter"/>
      <w:lvlText w:val="%1."/>
      <w:lvlJc w:val="left"/>
      <w:pPr>
        <w:ind w:left="1428" w:hanging="360"/>
      </w:pPr>
      <w:rPr>
        <w:rFonts w:hint="default"/>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27">
    <w:nsid w:val="6B6F6160"/>
    <w:multiLevelType w:val="hybridMultilevel"/>
    <w:tmpl w:val="0570D7E2"/>
    <w:lvl w:ilvl="0" w:tplc="C378697E">
      <w:start w:val="1"/>
      <w:numFmt w:val="upperLetter"/>
      <w:lvlText w:val="%1."/>
      <w:lvlJc w:val="left"/>
      <w:pPr>
        <w:ind w:left="720" w:hanging="360"/>
      </w:pPr>
      <w:rPr>
        <w:rFonts w:asciiTheme="minorHAnsi" w:eastAsiaTheme="minorEastAsia" w:hAnsiTheme="minorHAnsi" w:cstheme="minorBid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6D2A278D"/>
    <w:multiLevelType w:val="hybridMultilevel"/>
    <w:tmpl w:val="A4F4965E"/>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71D411FB"/>
    <w:multiLevelType w:val="hybridMultilevel"/>
    <w:tmpl w:val="10446292"/>
    <w:lvl w:ilvl="0" w:tplc="FA2C0AFE">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0">
    <w:nsid w:val="749A78AF"/>
    <w:multiLevelType w:val="hybridMultilevel"/>
    <w:tmpl w:val="9DD21B20"/>
    <w:lvl w:ilvl="0" w:tplc="F880FDAE">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75D12D83"/>
    <w:multiLevelType w:val="hybridMultilevel"/>
    <w:tmpl w:val="0666EEDE"/>
    <w:lvl w:ilvl="0" w:tplc="C378697E">
      <w:start w:val="1"/>
      <w:numFmt w:val="upperLetter"/>
      <w:lvlText w:val="%1."/>
      <w:lvlJc w:val="left"/>
      <w:pPr>
        <w:ind w:left="720" w:hanging="360"/>
      </w:pPr>
      <w:rPr>
        <w:rFonts w:asciiTheme="minorHAnsi" w:eastAsiaTheme="minorEastAsia" w:hAnsiTheme="minorHAnsi" w:cstheme="minorBid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nsid w:val="7960240B"/>
    <w:multiLevelType w:val="hybridMultilevel"/>
    <w:tmpl w:val="4FACDD8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5"/>
  </w:num>
  <w:num w:numId="2">
    <w:abstractNumId w:val="24"/>
  </w:num>
  <w:num w:numId="3">
    <w:abstractNumId w:val="5"/>
  </w:num>
  <w:num w:numId="4">
    <w:abstractNumId w:val="20"/>
  </w:num>
  <w:num w:numId="5">
    <w:abstractNumId w:val="29"/>
  </w:num>
  <w:num w:numId="6">
    <w:abstractNumId w:val="7"/>
  </w:num>
  <w:num w:numId="7">
    <w:abstractNumId w:val="25"/>
  </w:num>
  <w:num w:numId="8">
    <w:abstractNumId w:val="19"/>
  </w:num>
  <w:num w:numId="9">
    <w:abstractNumId w:val="3"/>
  </w:num>
  <w:num w:numId="10">
    <w:abstractNumId w:val="17"/>
  </w:num>
  <w:num w:numId="11">
    <w:abstractNumId w:val="22"/>
  </w:num>
  <w:num w:numId="12">
    <w:abstractNumId w:val="9"/>
  </w:num>
  <w:num w:numId="13">
    <w:abstractNumId w:val="14"/>
  </w:num>
  <w:num w:numId="14">
    <w:abstractNumId w:val="12"/>
  </w:num>
  <w:num w:numId="15">
    <w:abstractNumId w:val="26"/>
  </w:num>
  <w:num w:numId="16">
    <w:abstractNumId w:val="30"/>
  </w:num>
  <w:num w:numId="17">
    <w:abstractNumId w:val="18"/>
  </w:num>
  <w:num w:numId="18">
    <w:abstractNumId w:val="0"/>
  </w:num>
  <w:num w:numId="19">
    <w:abstractNumId w:val="11"/>
  </w:num>
  <w:num w:numId="20">
    <w:abstractNumId w:val="2"/>
  </w:num>
  <w:num w:numId="21">
    <w:abstractNumId w:val="28"/>
  </w:num>
  <w:num w:numId="22">
    <w:abstractNumId w:val="27"/>
  </w:num>
  <w:num w:numId="23">
    <w:abstractNumId w:val="21"/>
  </w:num>
  <w:num w:numId="24">
    <w:abstractNumId w:val="31"/>
  </w:num>
  <w:num w:numId="25">
    <w:abstractNumId w:val="32"/>
  </w:num>
  <w:num w:numId="26">
    <w:abstractNumId w:val="6"/>
  </w:num>
  <w:num w:numId="27">
    <w:abstractNumId w:val="23"/>
  </w:num>
  <w:num w:numId="28">
    <w:abstractNumId w:val="16"/>
  </w:num>
  <w:num w:numId="29">
    <w:abstractNumId w:val="1"/>
  </w:num>
  <w:num w:numId="30">
    <w:abstractNumId w:val="13"/>
  </w:num>
  <w:num w:numId="31">
    <w:abstractNumId w:val="4"/>
  </w:num>
  <w:num w:numId="32">
    <w:abstractNumId w:val="10"/>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2172"/>
    <w:rsid w:val="000F3463"/>
    <w:rsid w:val="001250AD"/>
    <w:rsid w:val="0059010D"/>
    <w:rsid w:val="0063117B"/>
    <w:rsid w:val="00696B4E"/>
    <w:rsid w:val="00B2366F"/>
    <w:rsid w:val="00CD5F34"/>
    <w:rsid w:val="00D95C53"/>
    <w:rsid w:val="00DF5016"/>
    <w:rsid w:val="00E82172"/>
    <w:rsid w:val="00F9349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8217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821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878</Words>
  <Characters>4832</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Region Alsace</Company>
  <LinksUpToDate>false</LinksUpToDate>
  <CharactersWithSpaces>5699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PELLEGRINI</dc:creator>
  <cp:lastModifiedBy>romain</cp:lastModifiedBy>
  <cp:revision>2</cp:revision>
  <dcterms:created xsi:type="dcterms:W3CDTF">2015-12-18T06:05:00Z</dcterms:created>
  <dcterms:modified xsi:type="dcterms:W3CDTF">2015-12-18T06:05:00Z</dcterms:modified>
</cp:coreProperties>
</file>